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2880"/>
        <w:gridCol w:w="4410"/>
      </w:tblGrid>
      <w:tr w:rsidR="00792D05" w:rsidRPr="0020058D" w:rsidTr="009018C7">
        <w:trPr>
          <w:trHeight w:val="377"/>
        </w:trPr>
        <w:tc>
          <w:tcPr>
            <w:tcW w:w="2088" w:type="dxa"/>
          </w:tcPr>
          <w:p w:rsidR="00792D05" w:rsidRPr="0020058D" w:rsidRDefault="00596BE6" w:rsidP="00792D05">
            <w:pPr>
              <w:jc w:val="center"/>
              <w:rPr>
                <w:rFonts w:asciiTheme="majorBidi" w:hAnsiTheme="majorBidi" w:cs="B Zar"/>
                <w:b/>
                <w:bCs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b/>
                <w:bCs/>
                <w:sz w:val="28"/>
                <w:szCs w:val="28"/>
                <w:rtl/>
              </w:rPr>
              <w:t>مدرس</w:t>
            </w:r>
          </w:p>
        </w:tc>
        <w:tc>
          <w:tcPr>
            <w:tcW w:w="2880" w:type="dxa"/>
          </w:tcPr>
          <w:p w:rsidR="00792D05" w:rsidRPr="0020058D" w:rsidRDefault="00792D05" w:rsidP="00792D05">
            <w:pPr>
              <w:jc w:val="center"/>
              <w:rPr>
                <w:rFonts w:asciiTheme="majorBidi" w:hAnsiTheme="majorBidi" w:cs="B Zar"/>
                <w:b/>
                <w:bCs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4410" w:type="dxa"/>
          </w:tcPr>
          <w:p w:rsidR="00792D05" w:rsidRPr="0020058D" w:rsidRDefault="00720422" w:rsidP="00792D05">
            <w:pPr>
              <w:jc w:val="center"/>
              <w:rPr>
                <w:rFonts w:asciiTheme="majorBidi" w:hAnsiTheme="majorBidi" w:cs="B Zar"/>
                <w:b/>
                <w:bCs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b/>
                <w:bCs/>
                <w:sz w:val="28"/>
                <w:szCs w:val="28"/>
                <w:rtl/>
              </w:rPr>
              <w:t>سرفصل</w:t>
            </w:r>
          </w:p>
        </w:tc>
      </w:tr>
      <w:tr w:rsidR="00E10674" w:rsidRPr="0020058D" w:rsidTr="004E147E">
        <w:trPr>
          <w:trHeight w:val="530"/>
        </w:trPr>
        <w:tc>
          <w:tcPr>
            <w:tcW w:w="2088" w:type="dxa"/>
          </w:tcPr>
          <w:p w:rsidR="00E10674" w:rsidRPr="0020058D" w:rsidRDefault="00E10674" w:rsidP="00E10674">
            <w:pPr>
              <w:jc w:val="center"/>
              <w:rPr>
                <w:rFonts w:asciiTheme="majorBidi" w:hAnsiTheme="majorBidi" w:cs="B Zar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E10674" w:rsidRPr="0020058D" w:rsidRDefault="0064427B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17</w:t>
            </w:r>
            <w:r w:rsidR="0033329C" w:rsidRPr="0020058D">
              <w:rPr>
                <w:rFonts w:asciiTheme="majorBidi" w:hAnsiTheme="majorBidi" w:cs="B Zar"/>
                <w:sz w:val="28"/>
                <w:szCs w:val="28"/>
                <w:rtl/>
              </w:rPr>
              <w:t>/11</w:t>
            </w:r>
          </w:p>
        </w:tc>
        <w:tc>
          <w:tcPr>
            <w:tcW w:w="4410" w:type="dxa"/>
          </w:tcPr>
          <w:p w:rsidR="00E10674" w:rsidRPr="0020058D" w:rsidRDefault="00AD1C5A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آسیب سلولی و مرگ سلول</w:t>
            </w:r>
          </w:p>
        </w:tc>
      </w:tr>
      <w:tr w:rsidR="00E10674" w:rsidRPr="0020058D" w:rsidTr="004E147E">
        <w:trPr>
          <w:trHeight w:val="530"/>
        </w:trPr>
        <w:tc>
          <w:tcPr>
            <w:tcW w:w="2088" w:type="dxa"/>
          </w:tcPr>
          <w:p w:rsidR="00E10674" w:rsidRPr="0020058D" w:rsidRDefault="00E10674" w:rsidP="00E10674">
            <w:pPr>
              <w:jc w:val="center"/>
              <w:rPr>
                <w:rFonts w:asciiTheme="majorBidi" w:hAnsiTheme="majorBidi" w:cs="B Zar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E10674" w:rsidRPr="0020058D" w:rsidRDefault="0033329C" w:rsidP="0064427B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2</w:t>
            </w:r>
            <w:r w:rsidR="0064427B">
              <w:rPr>
                <w:rFonts w:asciiTheme="majorBidi" w:hAnsiTheme="majorBidi" w:cs="B Zar" w:hint="cs"/>
                <w:sz w:val="28"/>
                <w:szCs w:val="28"/>
                <w:rtl/>
              </w:rPr>
              <w:t>4</w:t>
            </w: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/11</w:t>
            </w:r>
          </w:p>
        </w:tc>
        <w:tc>
          <w:tcPr>
            <w:tcW w:w="4410" w:type="dxa"/>
          </w:tcPr>
          <w:p w:rsidR="00E10674" w:rsidRPr="0020058D" w:rsidRDefault="00AD1C5A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آسیب سلولی و مرگ سلول</w:t>
            </w:r>
          </w:p>
        </w:tc>
      </w:tr>
      <w:tr w:rsidR="00E10674" w:rsidRPr="0020058D" w:rsidTr="004E147E">
        <w:trPr>
          <w:trHeight w:val="530"/>
        </w:trPr>
        <w:tc>
          <w:tcPr>
            <w:tcW w:w="2088" w:type="dxa"/>
          </w:tcPr>
          <w:p w:rsidR="00E10674" w:rsidRPr="0020058D" w:rsidRDefault="00E10674" w:rsidP="00E10674">
            <w:pPr>
              <w:jc w:val="center"/>
              <w:rPr>
                <w:rFonts w:asciiTheme="majorBidi" w:hAnsiTheme="majorBidi" w:cs="B Zar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E10674" w:rsidRPr="0020058D" w:rsidRDefault="0064427B" w:rsidP="0064427B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1</w:t>
            </w:r>
            <w:r w:rsidR="0033329C" w:rsidRPr="0020058D">
              <w:rPr>
                <w:rFonts w:asciiTheme="majorBidi" w:hAnsiTheme="majorBidi" w:cs="B Zar"/>
                <w:sz w:val="28"/>
                <w:szCs w:val="28"/>
                <w:rtl/>
              </w:rPr>
              <w:t>/1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1</w:t>
            </w:r>
          </w:p>
        </w:tc>
        <w:tc>
          <w:tcPr>
            <w:tcW w:w="4410" w:type="dxa"/>
          </w:tcPr>
          <w:p w:rsidR="00E10674" w:rsidRPr="0020058D" w:rsidRDefault="00AD1C5A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آسیب سلولی و مرگ سلول</w:t>
            </w:r>
          </w:p>
        </w:tc>
      </w:tr>
      <w:tr w:rsidR="00E10674" w:rsidRPr="0020058D" w:rsidTr="004E147E">
        <w:trPr>
          <w:trHeight w:val="530"/>
        </w:trPr>
        <w:tc>
          <w:tcPr>
            <w:tcW w:w="2088" w:type="dxa"/>
          </w:tcPr>
          <w:p w:rsidR="00E10674" w:rsidRPr="0020058D" w:rsidRDefault="00E10674" w:rsidP="00E10674">
            <w:pPr>
              <w:jc w:val="center"/>
              <w:rPr>
                <w:rFonts w:asciiTheme="majorBidi" w:hAnsiTheme="majorBidi" w:cs="B Zar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E10674" w:rsidRPr="0020058D" w:rsidRDefault="0064427B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8</w:t>
            </w:r>
            <w:r w:rsidR="0033329C" w:rsidRPr="0020058D">
              <w:rPr>
                <w:rFonts w:asciiTheme="majorBidi" w:hAnsiTheme="majorBidi" w:cs="B Zar"/>
                <w:sz w:val="28"/>
                <w:szCs w:val="28"/>
                <w:rtl/>
              </w:rPr>
              <w:t>/12</w:t>
            </w:r>
          </w:p>
        </w:tc>
        <w:tc>
          <w:tcPr>
            <w:tcW w:w="4410" w:type="dxa"/>
          </w:tcPr>
          <w:p w:rsidR="00E10674" w:rsidRPr="0020058D" w:rsidRDefault="00AD1C5A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آسیب سلولی و مرگ سلول</w:t>
            </w:r>
          </w:p>
        </w:tc>
      </w:tr>
      <w:tr w:rsidR="00E10674" w:rsidRPr="0020058D" w:rsidTr="004E147E">
        <w:trPr>
          <w:trHeight w:val="530"/>
        </w:trPr>
        <w:tc>
          <w:tcPr>
            <w:tcW w:w="2088" w:type="dxa"/>
          </w:tcPr>
          <w:p w:rsidR="00E10674" w:rsidRPr="0020058D" w:rsidRDefault="00E10674" w:rsidP="0064427B">
            <w:pPr>
              <w:jc w:val="center"/>
              <w:rPr>
                <w:rFonts w:asciiTheme="majorBidi" w:hAnsiTheme="majorBidi" w:cs="B Zar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 xml:space="preserve">دکتر </w:t>
            </w:r>
            <w:r w:rsidR="0064427B">
              <w:rPr>
                <w:rFonts w:asciiTheme="majorBidi" w:hAnsiTheme="majorBidi" w:cs="B Zar" w:hint="cs"/>
                <w:sz w:val="28"/>
                <w:szCs w:val="28"/>
                <w:rtl/>
              </w:rPr>
              <w:t>امانپور</w:t>
            </w:r>
          </w:p>
        </w:tc>
        <w:tc>
          <w:tcPr>
            <w:tcW w:w="2880" w:type="dxa"/>
          </w:tcPr>
          <w:p w:rsidR="00E10674" w:rsidRPr="0020058D" w:rsidRDefault="0033329C" w:rsidP="0064427B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1</w:t>
            </w:r>
            <w:r w:rsidR="0064427B">
              <w:rPr>
                <w:rFonts w:asciiTheme="majorBidi" w:hAnsiTheme="majorBidi" w:cs="B Zar" w:hint="cs"/>
                <w:sz w:val="28"/>
                <w:szCs w:val="28"/>
                <w:rtl/>
              </w:rPr>
              <w:t>5</w:t>
            </w: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/12</w:t>
            </w:r>
          </w:p>
        </w:tc>
        <w:tc>
          <w:tcPr>
            <w:tcW w:w="4410" w:type="dxa"/>
          </w:tcPr>
          <w:p w:rsidR="00E10674" w:rsidRPr="0020058D" w:rsidRDefault="00AD1C5A" w:rsidP="00AD1C5A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التهاب حاد و مزمن</w:t>
            </w:r>
          </w:p>
        </w:tc>
      </w:tr>
      <w:tr w:rsidR="00E10674" w:rsidRPr="0020058D" w:rsidTr="004E147E">
        <w:trPr>
          <w:trHeight w:val="530"/>
        </w:trPr>
        <w:tc>
          <w:tcPr>
            <w:tcW w:w="2088" w:type="dxa"/>
          </w:tcPr>
          <w:p w:rsidR="00E10674" w:rsidRPr="0020058D" w:rsidRDefault="00E10674" w:rsidP="00CD127D">
            <w:pPr>
              <w:jc w:val="center"/>
              <w:rPr>
                <w:rFonts w:asciiTheme="majorBidi" w:hAnsiTheme="majorBidi" w:cs="B Zar"/>
                <w:rtl/>
                <w:lang w:bidi="fa-IR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 xml:space="preserve">دکتر </w:t>
            </w:r>
            <w:r w:rsidR="00CD127D" w:rsidRPr="0020058D">
              <w:rPr>
                <w:rFonts w:asciiTheme="majorBidi" w:hAnsiTheme="majorBidi" w:cs="B Zar"/>
                <w:sz w:val="28"/>
                <w:szCs w:val="28"/>
                <w:rtl/>
              </w:rPr>
              <w:t>امانپو</w:t>
            </w:r>
            <w:r w:rsidR="00CD127D" w:rsidRPr="0020058D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ر</w:t>
            </w:r>
          </w:p>
        </w:tc>
        <w:tc>
          <w:tcPr>
            <w:tcW w:w="2880" w:type="dxa"/>
          </w:tcPr>
          <w:p w:rsidR="00E10674" w:rsidRPr="0020058D" w:rsidRDefault="0033329C" w:rsidP="0064427B">
            <w:pPr>
              <w:jc w:val="center"/>
              <w:rPr>
                <w:rFonts w:asciiTheme="majorBidi" w:hAnsiTheme="majorBidi" w:cs="B Zar"/>
                <w:sz w:val="28"/>
                <w:szCs w:val="28"/>
                <w:rtl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2</w:t>
            </w:r>
            <w:r w:rsidR="0064427B">
              <w:rPr>
                <w:rFonts w:asciiTheme="majorBidi" w:hAnsiTheme="majorBidi" w:cs="B Zar" w:hint="cs"/>
                <w:sz w:val="28"/>
                <w:szCs w:val="28"/>
                <w:rtl/>
              </w:rPr>
              <w:t>2</w:t>
            </w: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/12</w:t>
            </w:r>
          </w:p>
        </w:tc>
        <w:tc>
          <w:tcPr>
            <w:tcW w:w="4410" w:type="dxa"/>
          </w:tcPr>
          <w:p w:rsidR="00E10674" w:rsidRPr="0020058D" w:rsidRDefault="00AD1C5A" w:rsidP="00E10674">
            <w:pPr>
              <w:jc w:val="center"/>
              <w:rPr>
                <w:rFonts w:asciiTheme="majorBidi" w:hAnsiTheme="majorBidi" w:cs="B Zar"/>
                <w:sz w:val="28"/>
                <w:szCs w:val="28"/>
                <w:rtl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التهاب حاد و مزمن</w:t>
            </w:r>
          </w:p>
        </w:tc>
      </w:tr>
      <w:tr w:rsidR="00550A66" w:rsidRPr="0020058D" w:rsidTr="004E147E">
        <w:trPr>
          <w:trHeight w:val="530"/>
        </w:trPr>
        <w:tc>
          <w:tcPr>
            <w:tcW w:w="2088" w:type="dxa"/>
          </w:tcPr>
          <w:p w:rsidR="00550A66" w:rsidRPr="0020058D" w:rsidRDefault="00550A66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امانپور</w:t>
            </w:r>
          </w:p>
        </w:tc>
        <w:tc>
          <w:tcPr>
            <w:tcW w:w="2880" w:type="dxa"/>
          </w:tcPr>
          <w:p w:rsidR="00550A66" w:rsidRPr="0020058D" w:rsidRDefault="0064427B" w:rsidP="0064427B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14</w:t>
            </w:r>
            <w:r w:rsidR="0033329C" w:rsidRPr="0020058D">
              <w:rPr>
                <w:rFonts w:asciiTheme="majorBidi" w:hAnsiTheme="majorBidi" w:cs="B Zar"/>
                <w:sz w:val="28"/>
                <w:szCs w:val="28"/>
                <w:rtl/>
              </w:rPr>
              <w:t>/1</w:t>
            </w:r>
          </w:p>
        </w:tc>
        <w:tc>
          <w:tcPr>
            <w:tcW w:w="4410" w:type="dxa"/>
          </w:tcPr>
          <w:p w:rsidR="00550A66" w:rsidRPr="0020058D" w:rsidRDefault="00AD1C5A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التهاب حاد و مزمن</w:t>
            </w:r>
          </w:p>
        </w:tc>
      </w:tr>
      <w:tr w:rsidR="00550A66" w:rsidRPr="0020058D" w:rsidTr="004E147E">
        <w:trPr>
          <w:trHeight w:val="530"/>
        </w:trPr>
        <w:tc>
          <w:tcPr>
            <w:tcW w:w="2088" w:type="dxa"/>
          </w:tcPr>
          <w:p w:rsidR="00550A66" w:rsidRPr="0020058D" w:rsidRDefault="00550A66" w:rsidP="0064427B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 xml:space="preserve">دکتر </w:t>
            </w:r>
            <w:r w:rsidR="0064427B">
              <w:rPr>
                <w:rFonts w:asciiTheme="majorBidi" w:hAnsiTheme="majorBidi" w:cs="B Zar" w:hint="cs"/>
                <w:sz w:val="28"/>
                <w:szCs w:val="28"/>
                <w:rtl/>
              </w:rPr>
              <w:t>کلانتری</w:t>
            </w:r>
          </w:p>
        </w:tc>
        <w:tc>
          <w:tcPr>
            <w:tcW w:w="2880" w:type="dxa"/>
          </w:tcPr>
          <w:p w:rsidR="00550A66" w:rsidRPr="0020058D" w:rsidRDefault="0033329C" w:rsidP="0064427B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2</w:t>
            </w:r>
            <w:r w:rsidR="0064427B">
              <w:rPr>
                <w:rFonts w:asciiTheme="majorBidi" w:hAnsiTheme="majorBidi" w:cs="B Zar" w:hint="cs"/>
                <w:sz w:val="28"/>
                <w:szCs w:val="28"/>
                <w:rtl/>
              </w:rPr>
              <w:t>1</w:t>
            </w: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/1</w:t>
            </w:r>
          </w:p>
        </w:tc>
        <w:tc>
          <w:tcPr>
            <w:tcW w:w="4410" w:type="dxa"/>
          </w:tcPr>
          <w:p w:rsidR="00550A66" w:rsidRPr="0020058D" w:rsidRDefault="00AD1C5A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بیماری های محیطی و تغذیه</w:t>
            </w:r>
          </w:p>
        </w:tc>
      </w:tr>
      <w:tr w:rsidR="0020058D" w:rsidRPr="0020058D" w:rsidTr="004E147E">
        <w:trPr>
          <w:trHeight w:val="530"/>
        </w:trPr>
        <w:tc>
          <w:tcPr>
            <w:tcW w:w="2088" w:type="dxa"/>
          </w:tcPr>
          <w:p w:rsidR="0020058D" w:rsidRPr="0020058D" w:rsidRDefault="0020058D" w:rsidP="0020058D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 xml:space="preserve">دکتر </w:t>
            </w:r>
            <w:r w:rsidR="0064427B">
              <w:rPr>
                <w:rFonts w:asciiTheme="majorBidi" w:hAnsiTheme="majorBidi" w:cs="B Zar" w:hint="cs"/>
                <w:sz w:val="28"/>
                <w:szCs w:val="28"/>
                <w:rtl/>
              </w:rPr>
              <w:t>کلانتری</w:t>
            </w:r>
          </w:p>
        </w:tc>
        <w:tc>
          <w:tcPr>
            <w:tcW w:w="2880" w:type="dxa"/>
          </w:tcPr>
          <w:p w:rsidR="0020058D" w:rsidRPr="0020058D" w:rsidRDefault="0064427B" w:rsidP="0064427B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28</w:t>
            </w:r>
            <w:r w:rsidR="0020058D">
              <w:rPr>
                <w:rFonts w:asciiTheme="majorBidi" w:hAnsiTheme="majorBidi" w:cs="B Zar" w:hint="cs"/>
                <w:sz w:val="28"/>
                <w:szCs w:val="28"/>
                <w:rtl/>
              </w:rPr>
              <w:t>/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1</w:t>
            </w:r>
          </w:p>
        </w:tc>
        <w:tc>
          <w:tcPr>
            <w:tcW w:w="4410" w:type="dxa"/>
          </w:tcPr>
          <w:p w:rsidR="0020058D" w:rsidRPr="0020058D" w:rsidRDefault="00AD1C5A" w:rsidP="0020058D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بیماری های محیطی و تغذیه</w:t>
            </w:r>
          </w:p>
        </w:tc>
      </w:tr>
      <w:tr w:rsidR="00550A66" w:rsidRPr="0020058D" w:rsidTr="004E147E">
        <w:trPr>
          <w:trHeight w:val="440"/>
        </w:trPr>
        <w:tc>
          <w:tcPr>
            <w:tcW w:w="2088" w:type="dxa"/>
          </w:tcPr>
          <w:p w:rsidR="00550A66" w:rsidRPr="0020058D" w:rsidRDefault="00550A66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 xml:space="preserve">دکتر </w:t>
            </w:r>
            <w:r w:rsidR="0064427B">
              <w:rPr>
                <w:rFonts w:asciiTheme="majorBidi" w:hAnsiTheme="majorBidi" w:cs="B Zar" w:hint="cs"/>
                <w:sz w:val="28"/>
                <w:szCs w:val="28"/>
                <w:rtl/>
              </w:rPr>
              <w:t>کلانتری</w:t>
            </w:r>
          </w:p>
        </w:tc>
        <w:tc>
          <w:tcPr>
            <w:tcW w:w="2880" w:type="dxa"/>
          </w:tcPr>
          <w:p w:rsidR="00550A66" w:rsidRPr="0020058D" w:rsidRDefault="0064427B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4</w:t>
            </w:r>
            <w:r w:rsidR="0033329C" w:rsidRPr="0020058D">
              <w:rPr>
                <w:rFonts w:asciiTheme="majorBidi" w:hAnsiTheme="majorBidi" w:cs="B Zar"/>
                <w:sz w:val="28"/>
                <w:szCs w:val="28"/>
                <w:rtl/>
              </w:rPr>
              <w:t>/2</w:t>
            </w:r>
          </w:p>
        </w:tc>
        <w:tc>
          <w:tcPr>
            <w:tcW w:w="4410" w:type="dxa"/>
          </w:tcPr>
          <w:p w:rsidR="00550A66" w:rsidRPr="0020058D" w:rsidRDefault="00AD1C5A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بیماری های محیطی و تغذیه</w:t>
            </w:r>
          </w:p>
        </w:tc>
      </w:tr>
      <w:tr w:rsidR="0020058D" w:rsidRPr="0020058D" w:rsidTr="004E147E">
        <w:trPr>
          <w:trHeight w:val="440"/>
        </w:trPr>
        <w:tc>
          <w:tcPr>
            <w:tcW w:w="2088" w:type="dxa"/>
          </w:tcPr>
          <w:p w:rsidR="0020058D" w:rsidRPr="0020058D" w:rsidRDefault="00E04552" w:rsidP="00550A66">
            <w:pPr>
              <w:jc w:val="center"/>
              <w:rPr>
                <w:rFonts w:asciiTheme="majorBidi" w:hAnsiTheme="majorBidi" w:cs="B Zar"/>
                <w:sz w:val="28"/>
                <w:szCs w:val="28"/>
                <w:rtl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 xml:space="preserve">دکتر </w:t>
            </w:r>
            <w:r w:rsidR="0064427B">
              <w:rPr>
                <w:rFonts w:asciiTheme="majorBidi" w:hAnsiTheme="majorBidi" w:cs="B Zar" w:hint="cs"/>
                <w:sz w:val="28"/>
                <w:szCs w:val="28"/>
                <w:rtl/>
              </w:rPr>
              <w:t>کلانتری</w:t>
            </w:r>
          </w:p>
        </w:tc>
        <w:tc>
          <w:tcPr>
            <w:tcW w:w="2880" w:type="dxa"/>
          </w:tcPr>
          <w:p w:rsidR="0020058D" w:rsidRPr="0020058D" w:rsidRDefault="0064427B" w:rsidP="00550A66">
            <w:pPr>
              <w:jc w:val="center"/>
              <w:rPr>
                <w:rFonts w:asciiTheme="majorBidi" w:hAnsiTheme="majorBidi" w:cs="B Zar"/>
                <w:sz w:val="28"/>
                <w:szCs w:val="28"/>
                <w:rtl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11</w:t>
            </w:r>
            <w:r w:rsidR="0020058D">
              <w:rPr>
                <w:rFonts w:asciiTheme="majorBidi" w:hAnsiTheme="majorBidi" w:cs="B Zar" w:hint="cs"/>
                <w:sz w:val="28"/>
                <w:szCs w:val="28"/>
                <w:rtl/>
              </w:rPr>
              <w:t>/2</w:t>
            </w:r>
          </w:p>
        </w:tc>
        <w:tc>
          <w:tcPr>
            <w:tcW w:w="4410" w:type="dxa"/>
          </w:tcPr>
          <w:p w:rsidR="0020058D" w:rsidRPr="0020058D" w:rsidRDefault="00AD1C5A" w:rsidP="00550A66">
            <w:pPr>
              <w:jc w:val="center"/>
              <w:rPr>
                <w:rFonts w:asciiTheme="majorBidi" w:hAnsiTheme="majorBidi" w:cs="B Zar"/>
                <w:sz w:val="28"/>
                <w:szCs w:val="28"/>
                <w:rtl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بیماری های محیطی و تغذیه</w:t>
            </w:r>
          </w:p>
        </w:tc>
      </w:tr>
      <w:tr w:rsidR="00550A66" w:rsidRPr="0020058D" w:rsidTr="004E147E">
        <w:trPr>
          <w:trHeight w:val="530"/>
        </w:trPr>
        <w:tc>
          <w:tcPr>
            <w:tcW w:w="2088" w:type="dxa"/>
          </w:tcPr>
          <w:p w:rsidR="00550A66" w:rsidRPr="0020058D" w:rsidRDefault="00550A66" w:rsidP="00E10674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 xml:space="preserve">دکتر </w:t>
            </w:r>
            <w:r w:rsidR="00E10674" w:rsidRPr="0020058D">
              <w:rPr>
                <w:rFonts w:asciiTheme="majorBidi" w:hAnsiTheme="majorBidi" w:cs="B Zar"/>
                <w:sz w:val="28"/>
                <w:szCs w:val="28"/>
                <w:rtl/>
              </w:rPr>
              <w:t>کلانتری</w:t>
            </w:r>
          </w:p>
        </w:tc>
        <w:tc>
          <w:tcPr>
            <w:tcW w:w="2880" w:type="dxa"/>
          </w:tcPr>
          <w:p w:rsidR="00550A66" w:rsidRPr="0020058D" w:rsidRDefault="0064427B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18</w:t>
            </w:r>
            <w:r w:rsidR="0033329C" w:rsidRPr="0020058D">
              <w:rPr>
                <w:rFonts w:asciiTheme="majorBidi" w:hAnsiTheme="majorBidi" w:cs="B Zar"/>
                <w:sz w:val="28"/>
                <w:szCs w:val="28"/>
                <w:rtl/>
              </w:rPr>
              <w:t>/2</w:t>
            </w:r>
          </w:p>
        </w:tc>
        <w:tc>
          <w:tcPr>
            <w:tcW w:w="4410" w:type="dxa"/>
          </w:tcPr>
          <w:p w:rsidR="00550A66" w:rsidRPr="0020058D" w:rsidRDefault="00AD1C5A" w:rsidP="00550A66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نئوپلاسم</w:t>
            </w:r>
          </w:p>
        </w:tc>
      </w:tr>
      <w:tr w:rsidR="00C87369" w:rsidRPr="0020058D" w:rsidTr="004E147E">
        <w:trPr>
          <w:trHeight w:val="530"/>
        </w:trPr>
        <w:tc>
          <w:tcPr>
            <w:tcW w:w="2088" w:type="dxa"/>
          </w:tcPr>
          <w:p w:rsidR="00C87369" w:rsidRPr="0020058D" w:rsidRDefault="00C87369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C87369" w:rsidRPr="0020058D" w:rsidRDefault="0064427B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25</w:t>
            </w:r>
            <w:r w:rsidR="0033329C" w:rsidRPr="0020058D">
              <w:rPr>
                <w:rFonts w:asciiTheme="majorBidi" w:hAnsiTheme="majorBidi" w:cs="B Zar"/>
                <w:sz w:val="28"/>
                <w:szCs w:val="28"/>
                <w:rtl/>
              </w:rPr>
              <w:t>/2</w:t>
            </w:r>
          </w:p>
        </w:tc>
        <w:tc>
          <w:tcPr>
            <w:tcW w:w="4410" w:type="dxa"/>
          </w:tcPr>
          <w:p w:rsidR="00C87369" w:rsidRPr="0020058D" w:rsidRDefault="00AD1C5A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نئوپلاسم</w:t>
            </w:r>
          </w:p>
        </w:tc>
      </w:tr>
      <w:tr w:rsidR="00C87369" w:rsidRPr="0020058D" w:rsidTr="004E147E">
        <w:trPr>
          <w:trHeight w:val="530"/>
        </w:trPr>
        <w:tc>
          <w:tcPr>
            <w:tcW w:w="2088" w:type="dxa"/>
          </w:tcPr>
          <w:p w:rsidR="00C87369" w:rsidRPr="0020058D" w:rsidRDefault="00C87369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C87369" w:rsidRPr="0020058D" w:rsidRDefault="0064427B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1</w:t>
            </w:r>
            <w:r w:rsidR="0033329C" w:rsidRPr="0020058D">
              <w:rPr>
                <w:rFonts w:asciiTheme="majorBidi" w:hAnsiTheme="majorBidi" w:cs="B Zar"/>
                <w:sz w:val="28"/>
                <w:szCs w:val="28"/>
                <w:rtl/>
              </w:rPr>
              <w:t>/3</w:t>
            </w:r>
          </w:p>
        </w:tc>
        <w:tc>
          <w:tcPr>
            <w:tcW w:w="4410" w:type="dxa"/>
          </w:tcPr>
          <w:p w:rsidR="00C87369" w:rsidRPr="0020058D" w:rsidRDefault="00AD1C5A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نئوپلاسم</w:t>
            </w:r>
          </w:p>
        </w:tc>
      </w:tr>
      <w:tr w:rsidR="00C87369" w:rsidRPr="0020058D" w:rsidTr="004E147E">
        <w:trPr>
          <w:trHeight w:val="530"/>
        </w:trPr>
        <w:tc>
          <w:tcPr>
            <w:tcW w:w="2088" w:type="dxa"/>
          </w:tcPr>
          <w:p w:rsidR="00C87369" w:rsidRPr="0020058D" w:rsidRDefault="00C87369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 w:rsidRPr="0020058D">
              <w:rPr>
                <w:rFonts w:asciiTheme="majorBidi" w:hAnsiTheme="majorBidi" w:cs="B Zar"/>
                <w:sz w:val="28"/>
                <w:szCs w:val="28"/>
                <w:rtl/>
              </w:rPr>
              <w:t>دکترکلانتری</w:t>
            </w:r>
          </w:p>
        </w:tc>
        <w:tc>
          <w:tcPr>
            <w:tcW w:w="2880" w:type="dxa"/>
          </w:tcPr>
          <w:p w:rsidR="00C87369" w:rsidRPr="0020058D" w:rsidRDefault="0064427B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8</w:t>
            </w:r>
            <w:r w:rsidR="0033329C" w:rsidRPr="0020058D">
              <w:rPr>
                <w:rFonts w:asciiTheme="majorBidi" w:hAnsiTheme="majorBidi" w:cs="B Zar"/>
                <w:sz w:val="28"/>
                <w:szCs w:val="28"/>
                <w:rtl/>
              </w:rPr>
              <w:t>/3</w:t>
            </w:r>
          </w:p>
        </w:tc>
        <w:tc>
          <w:tcPr>
            <w:tcW w:w="4410" w:type="dxa"/>
          </w:tcPr>
          <w:p w:rsidR="00C87369" w:rsidRPr="0020058D" w:rsidRDefault="00AD1C5A" w:rsidP="00C87369">
            <w:pPr>
              <w:jc w:val="center"/>
              <w:rPr>
                <w:rFonts w:asciiTheme="majorBidi" w:hAnsiTheme="majorBidi" w:cs="B Zar"/>
                <w:sz w:val="28"/>
                <w:szCs w:val="28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نئوپلاسم</w:t>
            </w:r>
          </w:p>
        </w:tc>
      </w:tr>
      <w:tr w:rsidR="0064427B" w:rsidRPr="0020058D" w:rsidTr="004E147E">
        <w:trPr>
          <w:trHeight w:val="530"/>
        </w:trPr>
        <w:tc>
          <w:tcPr>
            <w:tcW w:w="2088" w:type="dxa"/>
          </w:tcPr>
          <w:p w:rsidR="0064427B" w:rsidRPr="0020058D" w:rsidRDefault="0064427B" w:rsidP="00C87369">
            <w:pPr>
              <w:jc w:val="center"/>
              <w:rPr>
                <w:rFonts w:asciiTheme="majorBidi" w:hAnsiTheme="majorBidi" w:cs="B Zar"/>
                <w:sz w:val="28"/>
                <w:szCs w:val="28"/>
                <w:rtl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دکتر کلانتری</w:t>
            </w:r>
          </w:p>
        </w:tc>
        <w:tc>
          <w:tcPr>
            <w:tcW w:w="2880" w:type="dxa"/>
          </w:tcPr>
          <w:p w:rsidR="0064427B" w:rsidRDefault="0064427B" w:rsidP="00C87369">
            <w:pPr>
              <w:jc w:val="center"/>
              <w:rPr>
                <w:rFonts w:asciiTheme="majorBidi" w:hAnsiTheme="majorBidi" w:cs="B Zar" w:hint="cs"/>
                <w:sz w:val="28"/>
                <w:szCs w:val="28"/>
                <w:rtl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22/3</w:t>
            </w:r>
          </w:p>
        </w:tc>
        <w:tc>
          <w:tcPr>
            <w:tcW w:w="4410" w:type="dxa"/>
          </w:tcPr>
          <w:p w:rsidR="0064427B" w:rsidRPr="0020058D" w:rsidRDefault="00AD1C5A" w:rsidP="00C87369">
            <w:pPr>
              <w:jc w:val="center"/>
              <w:rPr>
                <w:rFonts w:asciiTheme="majorBidi" w:hAnsiTheme="majorBidi" w:cs="B Zar"/>
                <w:sz w:val="28"/>
                <w:szCs w:val="28"/>
                <w:rtl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</w:rPr>
              <w:t>نئوپلاسم</w:t>
            </w:r>
            <w:bookmarkStart w:id="0" w:name="_GoBack"/>
            <w:bookmarkEnd w:id="0"/>
          </w:p>
        </w:tc>
      </w:tr>
    </w:tbl>
    <w:p w:rsidR="00792D05" w:rsidRPr="0020058D" w:rsidRDefault="00792D05" w:rsidP="009018C7">
      <w:pPr>
        <w:rPr>
          <w:rFonts w:asciiTheme="majorBidi" w:hAnsiTheme="majorBidi" w:cs="B Zar"/>
          <w:sz w:val="28"/>
          <w:szCs w:val="28"/>
        </w:rPr>
      </w:pPr>
    </w:p>
    <w:sectPr w:rsidR="00792D05" w:rsidRPr="002005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680" w:rsidRDefault="00B61680" w:rsidP="0022287D">
      <w:pPr>
        <w:spacing w:after="0" w:line="240" w:lineRule="auto"/>
      </w:pPr>
      <w:r>
        <w:separator/>
      </w:r>
    </w:p>
  </w:endnote>
  <w:endnote w:type="continuationSeparator" w:id="0">
    <w:p w:rsidR="00B61680" w:rsidRDefault="00B61680" w:rsidP="00222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680" w:rsidRDefault="00B61680" w:rsidP="0022287D">
      <w:pPr>
        <w:spacing w:after="0" w:line="240" w:lineRule="auto"/>
      </w:pPr>
      <w:r>
        <w:separator/>
      </w:r>
    </w:p>
  </w:footnote>
  <w:footnote w:type="continuationSeparator" w:id="0">
    <w:p w:rsidR="00B61680" w:rsidRDefault="00B61680" w:rsidP="00222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0422" w:rsidRPr="00720422" w:rsidRDefault="00720422" w:rsidP="00E10674">
    <w:pPr>
      <w:pStyle w:val="Header"/>
      <w:jc w:val="center"/>
      <w:rPr>
        <w:rFonts w:cs="B Zar"/>
        <w:b/>
        <w:bCs/>
        <w:rtl/>
      </w:rPr>
    </w:pPr>
    <w:r w:rsidRPr="00720422">
      <w:rPr>
        <w:rFonts w:cs="B Zar" w:hint="cs"/>
        <w:b/>
        <w:bCs/>
        <w:rtl/>
      </w:rPr>
      <w:t>دندانپزشکی تشخیصی (2)</w:t>
    </w:r>
  </w:p>
  <w:p w:rsidR="00720422" w:rsidRPr="00720422" w:rsidRDefault="001B1095" w:rsidP="009E3B81">
    <w:pPr>
      <w:pStyle w:val="Header"/>
      <w:jc w:val="center"/>
      <w:rPr>
        <w:rFonts w:cs="B Zar"/>
        <w:b/>
        <w:bCs/>
        <w:rtl/>
      </w:rPr>
    </w:pPr>
    <w:r>
      <w:rPr>
        <w:rFonts w:cs="B Zar" w:hint="cs"/>
        <w:b/>
        <w:bCs/>
        <w:rtl/>
      </w:rPr>
      <w:t>سه شنبه ها ساعت 12-10</w:t>
    </w:r>
    <w:r w:rsidR="00E10674">
      <w:rPr>
        <w:rFonts w:cs="B Zar" w:hint="cs"/>
        <w:b/>
        <w:bCs/>
        <w:rtl/>
      </w:rPr>
      <w:t xml:space="preserve">  کلاس شماره</w:t>
    </w:r>
    <w:r w:rsidR="009E3B81">
      <w:rPr>
        <w:rFonts w:cs="B Zar" w:hint="cs"/>
        <w:b/>
        <w:bCs/>
        <w:rtl/>
        <w:lang w:bidi="fa-IR"/>
      </w:rPr>
      <w:t xml:space="preserve"> 3</w:t>
    </w:r>
    <w:r w:rsidR="009E3B81">
      <w:rPr>
        <w:rFonts w:cs="B Zar"/>
        <w:b/>
        <w:bCs/>
      </w:rPr>
      <w:t xml:space="preserve"> </w:t>
    </w:r>
  </w:p>
  <w:p w:rsidR="0022287D" w:rsidRPr="00720422" w:rsidRDefault="0022287D" w:rsidP="00720422">
    <w:pPr>
      <w:pStyle w:val="Header"/>
      <w:bidi/>
      <w:jc w:val="both"/>
      <w:rPr>
        <w:rFonts w:cs="B Zar"/>
        <w:b/>
        <w:bCs/>
      </w:rPr>
    </w:pPr>
    <w:r w:rsidRPr="00720422">
      <w:rPr>
        <w:rFonts w:cs="B Zar" w:hint="cs"/>
        <w:b/>
        <w:bCs/>
        <w:rtl/>
      </w:rPr>
      <w:t xml:space="preserve">                                                                                                    </w:t>
    </w:r>
  </w:p>
  <w:p w:rsidR="0022287D" w:rsidRPr="00720422" w:rsidRDefault="0022287D" w:rsidP="00720422">
    <w:pPr>
      <w:pStyle w:val="Header"/>
      <w:jc w:val="right"/>
      <w:rPr>
        <w:rFonts w:cs="B Zar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D05"/>
    <w:rsid w:val="001121FB"/>
    <w:rsid w:val="00117867"/>
    <w:rsid w:val="00147C74"/>
    <w:rsid w:val="001B1095"/>
    <w:rsid w:val="001C1E8C"/>
    <w:rsid w:val="0020058D"/>
    <w:rsid w:val="0022287D"/>
    <w:rsid w:val="00331BDE"/>
    <w:rsid w:val="0033329C"/>
    <w:rsid w:val="00370910"/>
    <w:rsid w:val="00461958"/>
    <w:rsid w:val="004E147E"/>
    <w:rsid w:val="00502A94"/>
    <w:rsid w:val="00550A66"/>
    <w:rsid w:val="00574373"/>
    <w:rsid w:val="00596BE6"/>
    <w:rsid w:val="005978B2"/>
    <w:rsid w:val="005A1A43"/>
    <w:rsid w:val="005D6701"/>
    <w:rsid w:val="0064427B"/>
    <w:rsid w:val="006A357E"/>
    <w:rsid w:val="006E5694"/>
    <w:rsid w:val="006F563C"/>
    <w:rsid w:val="00701757"/>
    <w:rsid w:val="00720422"/>
    <w:rsid w:val="00744DBF"/>
    <w:rsid w:val="00750359"/>
    <w:rsid w:val="00792D05"/>
    <w:rsid w:val="007A78BD"/>
    <w:rsid w:val="007D62B2"/>
    <w:rsid w:val="007F54DC"/>
    <w:rsid w:val="00837098"/>
    <w:rsid w:val="00840B98"/>
    <w:rsid w:val="0086055A"/>
    <w:rsid w:val="008C177D"/>
    <w:rsid w:val="008D0FFA"/>
    <w:rsid w:val="009018C7"/>
    <w:rsid w:val="00946840"/>
    <w:rsid w:val="009556CC"/>
    <w:rsid w:val="00995723"/>
    <w:rsid w:val="009B724E"/>
    <w:rsid w:val="009E3B81"/>
    <w:rsid w:val="00A324BE"/>
    <w:rsid w:val="00A658A9"/>
    <w:rsid w:val="00AB5D86"/>
    <w:rsid w:val="00AD1C5A"/>
    <w:rsid w:val="00B54DAA"/>
    <w:rsid w:val="00B57AA6"/>
    <w:rsid w:val="00B61680"/>
    <w:rsid w:val="00C0606E"/>
    <w:rsid w:val="00C753D9"/>
    <w:rsid w:val="00C87369"/>
    <w:rsid w:val="00CD127D"/>
    <w:rsid w:val="00D45910"/>
    <w:rsid w:val="00E04552"/>
    <w:rsid w:val="00E10674"/>
    <w:rsid w:val="00E44893"/>
    <w:rsid w:val="00E6104A"/>
    <w:rsid w:val="00E66A1E"/>
    <w:rsid w:val="00ED2522"/>
    <w:rsid w:val="00F41684"/>
    <w:rsid w:val="00F650D0"/>
    <w:rsid w:val="00F74531"/>
    <w:rsid w:val="00FE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E761A"/>
  <w15:docId w15:val="{A7E1A0BC-F001-4F83-933B-1EE2BCF1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2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2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87D"/>
  </w:style>
  <w:style w:type="paragraph" w:styleId="Footer">
    <w:name w:val="footer"/>
    <w:basedOn w:val="Normal"/>
    <w:link w:val="FooterChar"/>
    <w:uiPriority w:val="99"/>
    <w:unhideWhenUsed/>
    <w:rsid w:val="00222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87D"/>
  </w:style>
  <w:style w:type="paragraph" w:styleId="BalloonText">
    <w:name w:val="Balloon Text"/>
    <w:basedOn w:val="Normal"/>
    <w:link w:val="BalloonTextChar"/>
    <w:uiPriority w:val="99"/>
    <w:semiHidden/>
    <w:unhideWhenUsed/>
    <w:rsid w:val="00222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28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4BCBC-D52A-4026-9A26-DC86DCA66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Dream</dc:creator>
  <cp:lastModifiedBy>yaran rayan</cp:lastModifiedBy>
  <cp:revision>31</cp:revision>
  <dcterms:created xsi:type="dcterms:W3CDTF">2016-01-16T17:53:00Z</dcterms:created>
  <dcterms:modified xsi:type="dcterms:W3CDTF">2024-04-28T07:36:00Z</dcterms:modified>
</cp:coreProperties>
</file>