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12090" w14:textId="77777777" w:rsidR="00365969" w:rsidRPr="005516CA" w:rsidRDefault="00E34C06" w:rsidP="00E34C06">
      <w:pPr>
        <w:bidi/>
        <w:jc w:val="center"/>
        <w:rPr>
          <w:rFonts w:cs="B Titr"/>
          <w:b/>
          <w:bCs/>
          <w:color w:val="FF0000"/>
          <w:sz w:val="28"/>
          <w:szCs w:val="28"/>
          <w:rtl/>
          <w:lang w:bidi="fa-IR"/>
        </w:rPr>
      </w:pPr>
      <w:r w:rsidRPr="005516CA">
        <w:rPr>
          <w:rFonts w:cs="B Titr" w:hint="cs"/>
          <w:b/>
          <w:bCs/>
          <w:color w:val="FF0000"/>
          <w:sz w:val="28"/>
          <w:szCs w:val="28"/>
          <w:rtl/>
          <w:lang w:bidi="fa-IR"/>
        </w:rPr>
        <w:t>برنامه بیمارستانی دستیاران بخش بیماریهای دهان ، فک و صورت</w:t>
      </w:r>
    </w:p>
    <w:tbl>
      <w:tblPr>
        <w:tblStyle w:val="TableGrid"/>
        <w:bidiVisual/>
        <w:tblW w:w="10706" w:type="dxa"/>
        <w:jc w:val="center"/>
        <w:shd w:val="clear" w:color="auto" w:fill="FFD966" w:themeFill="accent4" w:themeFillTint="99"/>
        <w:tblLook w:val="04A0" w:firstRow="1" w:lastRow="0" w:firstColumn="1" w:lastColumn="0" w:noHBand="0" w:noVBand="1"/>
      </w:tblPr>
      <w:tblGrid>
        <w:gridCol w:w="2891"/>
        <w:gridCol w:w="2324"/>
        <w:gridCol w:w="1837"/>
        <w:gridCol w:w="1840"/>
        <w:gridCol w:w="1814"/>
      </w:tblGrid>
      <w:tr w:rsidR="00E34C06" w:rsidRPr="00E34C06" w14:paraId="57384E06" w14:textId="77777777" w:rsidTr="005516CA">
        <w:trPr>
          <w:trHeight w:val="454"/>
          <w:jc w:val="center"/>
        </w:trPr>
        <w:tc>
          <w:tcPr>
            <w:tcW w:w="2891" w:type="dxa"/>
            <w:shd w:val="clear" w:color="auto" w:fill="FFD966" w:themeFill="accent4" w:themeFillTint="99"/>
            <w:vAlign w:val="center"/>
          </w:tcPr>
          <w:p w14:paraId="3FEAF966" w14:textId="77777777" w:rsidR="00E34C06" w:rsidRPr="00E34C06" w:rsidRDefault="00E34C06" w:rsidP="00E34C0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2324" w:type="dxa"/>
            <w:shd w:val="clear" w:color="auto" w:fill="FFD966" w:themeFill="accent4" w:themeFillTint="99"/>
            <w:vAlign w:val="center"/>
          </w:tcPr>
          <w:p w14:paraId="346E83AA" w14:textId="77777777" w:rsidR="00E34C06" w:rsidRPr="00E34C06" w:rsidRDefault="00E34C06" w:rsidP="00E34C0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محمدحسین بنیسی</w:t>
            </w:r>
          </w:p>
        </w:tc>
        <w:tc>
          <w:tcPr>
            <w:tcW w:w="1837" w:type="dxa"/>
            <w:shd w:val="clear" w:color="auto" w:fill="FFD966" w:themeFill="accent4" w:themeFillTint="99"/>
            <w:vAlign w:val="center"/>
          </w:tcPr>
          <w:p w14:paraId="0EBDE0C9" w14:textId="77777777" w:rsidR="00E34C06" w:rsidRPr="00E34C06" w:rsidRDefault="00E34C06" w:rsidP="00E34C0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فاطمه فداکار</w:t>
            </w:r>
          </w:p>
        </w:tc>
        <w:tc>
          <w:tcPr>
            <w:tcW w:w="1840" w:type="dxa"/>
            <w:shd w:val="clear" w:color="auto" w:fill="FFD966" w:themeFill="accent4" w:themeFillTint="99"/>
            <w:vAlign w:val="center"/>
          </w:tcPr>
          <w:p w14:paraId="25653233" w14:textId="77777777" w:rsidR="00E34C06" w:rsidRPr="00E34C06" w:rsidRDefault="00E34C06" w:rsidP="00E34C0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مهسا اکبری</w:t>
            </w:r>
          </w:p>
        </w:tc>
        <w:tc>
          <w:tcPr>
            <w:tcW w:w="1814" w:type="dxa"/>
            <w:shd w:val="clear" w:color="auto" w:fill="FFD966" w:themeFill="accent4" w:themeFillTint="99"/>
            <w:vAlign w:val="center"/>
          </w:tcPr>
          <w:p w14:paraId="36438454" w14:textId="77777777" w:rsidR="00E34C06" w:rsidRPr="00E34C06" w:rsidRDefault="00E34C06" w:rsidP="00E34C0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فاطمه ظاهرآرا</w:t>
            </w:r>
          </w:p>
        </w:tc>
      </w:tr>
      <w:tr w:rsidR="00E34C06" w:rsidRPr="00E34C06" w14:paraId="62FE171A" w14:textId="77777777" w:rsidTr="005516CA">
        <w:trPr>
          <w:trHeight w:val="454"/>
          <w:jc w:val="center"/>
        </w:trPr>
        <w:tc>
          <w:tcPr>
            <w:tcW w:w="2891" w:type="dxa"/>
            <w:shd w:val="clear" w:color="auto" w:fill="FFD966" w:themeFill="accent4" w:themeFillTint="99"/>
            <w:vAlign w:val="center"/>
          </w:tcPr>
          <w:p w14:paraId="26162F45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26/03/1403 لغایت 01/04/1403</w:t>
            </w:r>
          </w:p>
        </w:tc>
        <w:tc>
          <w:tcPr>
            <w:tcW w:w="2324" w:type="dxa"/>
            <w:shd w:val="clear" w:color="auto" w:fill="FFD966" w:themeFill="accent4" w:themeFillTint="99"/>
            <w:vAlign w:val="center"/>
          </w:tcPr>
          <w:p w14:paraId="3C2043E8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روماتوآنکولوژی</w:t>
            </w:r>
          </w:p>
        </w:tc>
        <w:tc>
          <w:tcPr>
            <w:tcW w:w="1837" w:type="dxa"/>
            <w:shd w:val="clear" w:color="auto" w:fill="FFD966" w:themeFill="accent4" w:themeFillTint="99"/>
            <w:vAlign w:val="center"/>
          </w:tcPr>
          <w:p w14:paraId="3CD9ECF4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0" w:type="dxa"/>
            <w:shd w:val="clear" w:color="auto" w:fill="FFD966" w:themeFill="accent4" w:themeFillTint="99"/>
            <w:vAlign w:val="center"/>
          </w:tcPr>
          <w:p w14:paraId="0F642609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14" w:type="dxa"/>
            <w:shd w:val="clear" w:color="auto" w:fill="FFD966" w:themeFill="accent4" w:themeFillTint="99"/>
            <w:vAlign w:val="center"/>
          </w:tcPr>
          <w:p w14:paraId="1013CF22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قلب و عروق</w:t>
            </w:r>
          </w:p>
        </w:tc>
      </w:tr>
      <w:tr w:rsidR="00E34C06" w:rsidRPr="00E34C06" w14:paraId="50145CFE" w14:textId="77777777" w:rsidTr="005516CA">
        <w:trPr>
          <w:trHeight w:val="454"/>
          <w:jc w:val="center"/>
        </w:trPr>
        <w:tc>
          <w:tcPr>
            <w:tcW w:w="2891" w:type="dxa"/>
            <w:shd w:val="clear" w:color="auto" w:fill="FFD966" w:themeFill="accent4" w:themeFillTint="99"/>
            <w:vAlign w:val="center"/>
          </w:tcPr>
          <w:p w14:paraId="48C932C9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02/04/1403 لغایت 08/04/1403</w:t>
            </w:r>
          </w:p>
        </w:tc>
        <w:tc>
          <w:tcPr>
            <w:tcW w:w="2324" w:type="dxa"/>
            <w:shd w:val="clear" w:color="auto" w:fill="FFD966" w:themeFill="accent4" w:themeFillTint="99"/>
            <w:vAlign w:val="center"/>
          </w:tcPr>
          <w:p w14:paraId="69AE29E6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37" w:type="dxa"/>
            <w:shd w:val="clear" w:color="auto" w:fill="FFD966" w:themeFill="accent4" w:themeFillTint="99"/>
            <w:vAlign w:val="center"/>
          </w:tcPr>
          <w:p w14:paraId="598A5770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گوش ، حلق و بینی</w:t>
            </w:r>
          </w:p>
        </w:tc>
        <w:tc>
          <w:tcPr>
            <w:tcW w:w="1840" w:type="dxa"/>
            <w:shd w:val="clear" w:color="auto" w:fill="FFD966" w:themeFill="accent4" w:themeFillTint="99"/>
            <w:vAlign w:val="center"/>
          </w:tcPr>
          <w:p w14:paraId="2B493955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مغز و اعصاب</w:t>
            </w:r>
          </w:p>
        </w:tc>
        <w:tc>
          <w:tcPr>
            <w:tcW w:w="1814" w:type="dxa"/>
            <w:shd w:val="clear" w:color="auto" w:fill="FFD966" w:themeFill="accent4" w:themeFillTint="99"/>
            <w:vAlign w:val="center"/>
          </w:tcPr>
          <w:p w14:paraId="33293CF5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34C06" w:rsidRPr="00E34C06" w14:paraId="5BA3F984" w14:textId="77777777" w:rsidTr="005516CA">
        <w:trPr>
          <w:trHeight w:val="454"/>
          <w:jc w:val="center"/>
        </w:trPr>
        <w:tc>
          <w:tcPr>
            <w:tcW w:w="2891" w:type="dxa"/>
            <w:shd w:val="clear" w:color="auto" w:fill="FFD966" w:themeFill="accent4" w:themeFillTint="99"/>
            <w:vAlign w:val="center"/>
          </w:tcPr>
          <w:p w14:paraId="38405BE2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09/04/1403 لغایت 15/04/1403</w:t>
            </w:r>
          </w:p>
        </w:tc>
        <w:tc>
          <w:tcPr>
            <w:tcW w:w="2324" w:type="dxa"/>
            <w:shd w:val="clear" w:color="auto" w:fill="FFD966" w:themeFill="accent4" w:themeFillTint="99"/>
            <w:vAlign w:val="center"/>
          </w:tcPr>
          <w:p w14:paraId="1811BE40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روماتوآنکولوژی</w:t>
            </w:r>
          </w:p>
        </w:tc>
        <w:tc>
          <w:tcPr>
            <w:tcW w:w="1837" w:type="dxa"/>
            <w:shd w:val="clear" w:color="auto" w:fill="FFD966" w:themeFill="accent4" w:themeFillTint="99"/>
            <w:vAlign w:val="center"/>
          </w:tcPr>
          <w:p w14:paraId="7BBC6C39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0" w:type="dxa"/>
            <w:shd w:val="clear" w:color="auto" w:fill="FFD966" w:themeFill="accent4" w:themeFillTint="99"/>
            <w:vAlign w:val="center"/>
          </w:tcPr>
          <w:p w14:paraId="0690B1C9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14" w:type="dxa"/>
            <w:shd w:val="clear" w:color="auto" w:fill="FFD966" w:themeFill="accent4" w:themeFillTint="99"/>
            <w:vAlign w:val="center"/>
          </w:tcPr>
          <w:p w14:paraId="78010EDC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قلب و عروق</w:t>
            </w:r>
          </w:p>
        </w:tc>
      </w:tr>
      <w:tr w:rsidR="00E34C06" w:rsidRPr="00E34C06" w14:paraId="09A7FEE6" w14:textId="77777777" w:rsidTr="005516CA">
        <w:trPr>
          <w:trHeight w:val="454"/>
          <w:jc w:val="center"/>
        </w:trPr>
        <w:tc>
          <w:tcPr>
            <w:tcW w:w="2891" w:type="dxa"/>
            <w:shd w:val="clear" w:color="auto" w:fill="FFD966" w:themeFill="accent4" w:themeFillTint="99"/>
            <w:vAlign w:val="center"/>
          </w:tcPr>
          <w:p w14:paraId="3CA836DD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16/04/1403 لغایت 22/04/1403</w:t>
            </w:r>
          </w:p>
        </w:tc>
        <w:tc>
          <w:tcPr>
            <w:tcW w:w="2324" w:type="dxa"/>
            <w:shd w:val="clear" w:color="auto" w:fill="FFD966" w:themeFill="accent4" w:themeFillTint="99"/>
            <w:vAlign w:val="center"/>
          </w:tcPr>
          <w:p w14:paraId="1C4D8412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37" w:type="dxa"/>
            <w:shd w:val="clear" w:color="auto" w:fill="FFD966" w:themeFill="accent4" w:themeFillTint="99"/>
            <w:vAlign w:val="center"/>
          </w:tcPr>
          <w:p w14:paraId="64D05A76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گوش ، حلق و بینی</w:t>
            </w:r>
          </w:p>
        </w:tc>
        <w:tc>
          <w:tcPr>
            <w:tcW w:w="1840" w:type="dxa"/>
            <w:shd w:val="clear" w:color="auto" w:fill="FFD966" w:themeFill="accent4" w:themeFillTint="99"/>
            <w:vAlign w:val="center"/>
          </w:tcPr>
          <w:p w14:paraId="282B5C5A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مغز و اعصاب</w:t>
            </w:r>
          </w:p>
        </w:tc>
        <w:tc>
          <w:tcPr>
            <w:tcW w:w="1814" w:type="dxa"/>
            <w:shd w:val="clear" w:color="auto" w:fill="FFD966" w:themeFill="accent4" w:themeFillTint="99"/>
            <w:vAlign w:val="center"/>
          </w:tcPr>
          <w:p w14:paraId="2282A95C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34C06" w:rsidRPr="00E34C06" w14:paraId="399F737B" w14:textId="77777777" w:rsidTr="005516CA">
        <w:trPr>
          <w:trHeight w:val="454"/>
          <w:jc w:val="center"/>
        </w:trPr>
        <w:tc>
          <w:tcPr>
            <w:tcW w:w="2891" w:type="dxa"/>
            <w:shd w:val="clear" w:color="auto" w:fill="FFD966" w:themeFill="accent4" w:themeFillTint="99"/>
            <w:vAlign w:val="center"/>
          </w:tcPr>
          <w:p w14:paraId="0CEA742E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23/04/1403 لغایت 29/04/1403</w:t>
            </w:r>
          </w:p>
        </w:tc>
        <w:tc>
          <w:tcPr>
            <w:tcW w:w="2324" w:type="dxa"/>
            <w:shd w:val="clear" w:color="auto" w:fill="FFD966" w:themeFill="accent4" w:themeFillTint="99"/>
            <w:vAlign w:val="center"/>
          </w:tcPr>
          <w:p w14:paraId="1977CC26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37" w:type="dxa"/>
            <w:shd w:val="clear" w:color="auto" w:fill="FFD966" w:themeFill="accent4" w:themeFillTint="99"/>
            <w:vAlign w:val="center"/>
          </w:tcPr>
          <w:p w14:paraId="23DF9391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0" w:type="dxa"/>
            <w:shd w:val="clear" w:color="auto" w:fill="FFD966" w:themeFill="accent4" w:themeFillTint="99"/>
            <w:vAlign w:val="center"/>
          </w:tcPr>
          <w:p w14:paraId="532CD946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14" w:type="dxa"/>
            <w:shd w:val="clear" w:color="auto" w:fill="FFD966" w:themeFill="accent4" w:themeFillTint="99"/>
            <w:vAlign w:val="center"/>
          </w:tcPr>
          <w:p w14:paraId="7A9823B9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هماتولوژی</w:t>
            </w:r>
          </w:p>
        </w:tc>
      </w:tr>
      <w:tr w:rsidR="00E34C06" w:rsidRPr="00E34C06" w14:paraId="209A18E9" w14:textId="77777777" w:rsidTr="005516CA">
        <w:trPr>
          <w:trHeight w:val="454"/>
          <w:jc w:val="center"/>
        </w:trPr>
        <w:tc>
          <w:tcPr>
            <w:tcW w:w="2891" w:type="dxa"/>
            <w:shd w:val="clear" w:color="auto" w:fill="FFD966" w:themeFill="accent4" w:themeFillTint="99"/>
            <w:vAlign w:val="center"/>
          </w:tcPr>
          <w:p w14:paraId="351E1884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30/04/1403 لغایت 05/05/1403</w:t>
            </w:r>
          </w:p>
        </w:tc>
        <w:tc>
          <w:tcPr>
            <w:tcW w:w="2324" w:type="dxa"/>
            <w:shd w:val="clear" w:color="auto" w:fill="FFD966" w:themeFill="accent4" w:themeFillTint="99"/>
            <w:vAlign w:val="center"/>
          </w:tcPr>
          <w:p w14:paraId="5E9F49D5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37" w:type="dxa"/>
            <w:shd w:val="clear" w:color="auto" w:fill="FFD966" w:themeFill="accent4" w:themeFillTint="99"/>
            <w:vAlign w:val="center"/>
          </w:tcPr>
          <w:p w14:paraId="1FE04DF7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0" w:type="dxa"/>
            <w:shd w:val="clear" w:color="auto" w:fill="FFD966" w:themeFill="accent4" w:themeFillTint="99"/>
            <w:vAlign w:val="center"/>
          </w:tcPr>
          <w:p w14:paraId="7B1BD18C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14" w:type="dxa"/>
            <w:shd w:val="clear" w:color="auto" w:fill="FFD966" w:themeFill="accent4" w:themeFillTint="99"/>
            <w:vAlign w:val="center"/>
          </w:tcPr>
          <w:p w14:paraId="7542D95F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هماتولوژی</w:t>
            </w:r>
          </w:p>
        </w:tc>
      </w:tr>
      <w:tr w:rsidR="00E34C06" w:rsidRPr="00E34C06" w14:paraId="0184C4EE" w14:textId="77777777" w:rsidTr="005516CA">
        <w:trPr>
          <w:trHeight w:val="454"/>
          <w:jc w:val="center"/>
        </w:trPr>
        <w:tc>
          <w:tcPr>
            <w:tcW w:w="2891" w:type="dxa"/>
            <w:shd w:val="clear" w:color="auto" w:fill="FFD966" w:themeFill="accent4" w:themeFillTint="99"/>
            <w:vAlign w:val="center"/>
          </w:tcPr>
          <w:p w14:paraId="52BA5ED0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06/05/1403 لغایت 12/05/1403</w:t>
            </w:r>
          </w:p>
        </w:tc>
        <w:tc>
          <w:tcPr>
            <w:tcW w:w="2324" w:type="dxa"/>
            <w:shd w:val="clear" w:color="auto" w:fill="FFD966" w:themeFill="accent4" w:themeFillTint="99"/>
            <w:vAlign w:val="center"/>
          </w:tcPr>
          <w:p w14:paraId="52D425EE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پوست</w:t>
            </w:r>
          </w:p>
        </w:tc>
        <w:tc>
          <w:tcPr>
            <w:tcW w:w="1837" w:type="dxa"/>
            <w:shd w:val="clear" w:color="auto" w:fill="FFD966" w:themeFill="accent4" w:themeFillTint="99"/>
            <w:vAlign w:val="center"/>
          </w:tcPr>
          <w:p w14:paraId="2FC00988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پوست</w:t>
            </w:r>
          </w:p>
        </w:tc>
        <w:tc>
          <w:tcPr>
            <w:tcW w:w="1840" w:type="dxa"/>
            <w:shd w:val="clear" w:color="auto" w:fill="FFD966" w:themeFill="accent4" w:themeFillTint="99"/>
            <w:vAlign w:val="center"/>
          </w:tcPr>
          <w:p w14:paraId="753A79B9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14" w:type="dxa"/>
            <w:shd w:val="clear" w:color="auto" w:fill="FFD966" w:themeFill="accent4" w:themeFillTint="99"/>
            <w:vAlign w:val="center"/>
          </w:tcPr>
          <w:p w14:paraId="5F5CADCF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34C06" w:rsidRPr="00E34C06" w14:paraId="67102ACF" w14:textId="77777777" w:rsidTr="005516CA">
        <w:trPr>
          <w:trHeight w:val="454"/>
          <w:jc w:val="center"/>
        </w:trPr>
        <w:tc>
          <w:tcPr>
            <w:tcW w:w="2891" w:type="dxa"/>
            <w:shd w:val="clear" w:color="auto" w:fill="FFD966" w:themeFill="accent4" w:themeFillTint="99"/>
            <w:vAlign w:val="center"/>
          </w:tcPr>
          <w:p w14:paraId="5D83930F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13/05/1403 لغایت 19/05/1403</w:t>
            </w:r>
          </w:p>
        </w:tc>
        <w:tc>
          <w:tcPr>
            <w:tcW w:w="2324" w:type="dxa"/>
            <w:shd w:val="clear" w:color="auto" w:fill="FFD966" w:themeFill="accent4" w:themeFillTint="99"/>
            <w:vAlign w:val="center"/>
          </w:tcPr>
          <w:p w14:paraId="1BAD93EC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رادیو</w:t>
            </w:r>
            <w:r w:rsidR="00D0637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- </w:t>
            </w: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آنکولوژی</w:t>
            </w:r>
          </w:p>
        </w:tc>
        <w:tc>
          <w:tcPr>
            <w:tcW w:w="1837" w:type="dxa"/>
            <w:shd w:val="clear" w:color="auto" w:fill="FFD966" w:themeFill="accent4" w:themeFillTint="99"/>
            <w:vAlign w:val="center"/>
          </w:tcPr>
          <w:p w14:paraId="6D109222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0" w:type="dxa"/>
            <w:shd w:val="clear" w:color="auto" w:fill="FFD966" w:themeFill="accent4" w:themeFillTint="99"/>
            <w:vAlign w:val="center"/>
          </w:tcPr>
          <w:p w14:paraId="2FC3148B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/>
                <w:sz w:val="24"/>
                <w:szCs w:val="24"/>
                <w:rtl/>
                <w:lang w:bidi="fa-IR"/>
              </w:rPr>
              <w:t>راد</w:t>
            </w: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E34C06">
              <w:rPr>
                <w:rFonts w:cs="B Nazanin" w:hint="eastAsia"/>
                <w:sz w:val="24"/>
                <w:szCs w:val="24"/>
                <w:rtl/>
                <w:lang w:bidi="fa-IR"/>
              </w:rPr>
              <w:t>و</w:t>
            </w:r>
            <w:r w:rsidR="00D0637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- </w:t>
            </w:r>
            <w:r w:rsidRPr="00E34C06">
              <w:rPr>
                <w:rFonts w:cs="B Nazanin" w:hint="eastAsia"/>
                <w:sz w:val="24"/>
                <w:szCs w:val="24"/>
                <w:rtl/>
                <w:lang w:bidi="fa-IR"/>
              </w:rPr>
              <w:t>آنکولوژ</w:t>
            </w: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1814" w:type="dxa"/>
            <w:shd w:val="clear" w:color="auto" w:fill="FFD966" w:themeFill="accent4" w:themeFillTint="99"/>
            <w:vAlign w:val="center"/>
          </w:tcPr>
          <w:p w14:paraId="69F7EB71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34C06" w:rsidRPr="00E34C06" w14:paraId="066D738A" w14:textId="77777777" w:rsidTr="005516CA">
        <w:trPr>
          <w:trHeight w:val="454"/>
          <w:jc w:val="center"/>
        </w:trPr>
        <w:tc>
          <w:tcPr>
            <w:tcW w:w="2891" w:type="dxa"/>
            <w:shd w:val="clear" w:color="auto" w:fill="FFD966" w:themeFill="accent4" w:themeFillTint="99"/>
            <w:vAlign w:val="center"/>
          </w:tcPr>
          <w:p w14:paraId="72474274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20/05/1403 لغایت 26/05/1403</w:t>
            </w:r>
          </w:p>
        </w:tc>
        <w:tc>
          <w:tcPr>
            <w:tcW w:w="2324" w:type="dxa"/>
            <w:shd w:val="clear" w:color="auto" w:fill="FFD966" w:themeFill="accent4" w:themeFillTint="99"/>
            <w:vAlign w:val="center"/>
          </w:tcPr>
          <w:p w14:paraId="32CD54A0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پوست</w:t>
            </w:r>
          </w:p>
        </w:tc>
        <w:tc>
          <w:tcPr>
            <w:tcW w:w="1837" w:type="dxa"/>
            <w:shd w:val="clear" w:color="auto" w:fill="FFD966" w:themeFill="accent4" w:themeFillTint="99"/>
            <w:vAlign w:val="center"/>
          </w:tcPr>
          <w:p w14:paraId="0A345AF7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پوست</w:t>
            </w:r>
          </w:p>
        </w:tc>
        <w:tc>
          <w:tcPr>
            <w:tcW w:w="1840" w:type="dxa"/>
            <w:shd w:val="clear" w:color="auto" w:fill="FFD966" w:themeFill="accent4" w:themeFillTint="99"/>
            <w:vAlign w:val="center"/>
          </w:tcPr>
          <w:p w14:paraId="15926B3B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14" w:type="dxa"/>
            <w:shd w:val="clear" w:color="auto" w:fill="FFD966" w:themeFill="accent4" w:themeFillTint="99"/>
            <w:vAlign w:val="center"/>
          </w:tcPr>
          <w:p w14:paraId="2D28846F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34C06" w:rsidRPr="00E34C06" w14:paraId="181CE34D" w14:textId="77777777" w:rsidTr="005516CA">
        <w:trPr>
          <w:trHeight w:val="454"/>
          <w:jc w:val="center"/>
        </w:trPr>
        <w:tc>
          <w:tcPr>
            <w:tcW w:w="2891" w:type="dxa"/>
            <w:shd w:val="clear" w:color="auto" w:fill="FFD966" w:themeFill="accent4" w:themeFillTint="99"/>
            <w:vAlign w:val="center"/>
          </w:tcPr>
          <w:p w14:paraId="2FF6271C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27/05/1403 لغایت 02/06/1403</w:t>
            </w:r>
          </w:p>
        </w:tc>
        <w:tc>
          <w:tcPr>
            <w:tcW w:w="2324" w:type="dxa"/>
            <w:shd w:val="clear" w:color="auto" w:fill="FFD966" w:themeFill="accent4" w:themeFillTint="99"/>
            <w:vAlign w:val="center"/>
          </w:tcPr>
          <w:p w14:paraId="11473CEF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رادیو</w:t>
            </w:r>
            <w:r w:rsidR="00D0637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- </w:t>
            </w: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آنکولوژی</w:t>
            </w:r>
          </w:p>
        </w:tc>
        <w:tc>
          <w:tcPr>
            <w:tcW w:w="1837" w:type="dxa"/>
            <w:shd w:val="clear" w:color="auto" w:fill="FFD966" w:themeFill="accent4" w:themeFillTint="99"/>
            <w:vAlign w:val="center"/>
          </w:tcPr>
          <w:p w14:paraId="74F9558B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0" w:type="dxa"/>
            <w:shd w:val="clear" w:color="auto" w:fill="FFD966" w:themeFill="accent4" w:themeFillTint="99"/>
            <w:vAlign w:val="center"/>
          </w:tcPr>
          <w:p w14:paraId="1C53A298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/>
                <w:sz w:val="24"/>
                <w:szCs w:val="24"/>
                <w:rtl/>
                <w:lang w:bidi="fa-IR"/>
              </w:rPr>
              <w:t>راد</w:t>
            </w: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E34C06">
              <w:rPr>
                <w:rFonts w:cs="B Nazanin" w:hint="eastAsia"/>
                <w:sz w:val="24"/>
                <w:szCs w:val="24"/>
                <w:rtl/>
                <w:lang w:bidi="fa-IR"/>
              </w:rPr>
              <w:t>و</w:t>
            </w:r>
            <w:r w:rsidR="00D0637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- </w:t>
            </w:r>
            <w:r w:rsidRPr="00E34C06">
              <w:rPr>
                <w:rFonts w:cs="B Nazanin" w:hint="eastAsia"/>
                <w:sz w:val="24"/>
                <w:szCs w:val="24"/>
                <w:rtl/>
                <w:lang w:bidi="fa-IR"/>
              </w:rPr>
              <w:t>آنکولوژ</w:t>
            </w: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1814" w:type="dxa"/>
            <w:shd w:val="clear" w:color="auto" w:fill="FFD966" w:themeFill="accent4" w:themeFillTint="99"/>
            <w:vAlign w:val="center"/>
          </w:tcPr>
          <w:p w14:paraId="4F9166AD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34C06" w:rsidRPr="00E34C06" w14:paraId="73B12B8D" w14:textId="77777777" w:rsidTr="005516CA">
        <w:trPr>
          <w:trHeight w:val="454"/>
          <w:jc w:val="center"/>
        </w:trPr>
        <w:tc>
          <w:tcPr>
            <w:tcW w:w="2891" w:type="dxa"/>
            <w:shd w:val="clear" w:color="auto" w:fill="FFD966" w:themeFill="accent4" w:themeFillTint="99"/>
            <w:vAlign w:val="center"/>
          </w:tcPr>
          <w:p w14:paraId="2748BC65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03/06/1403 لغایت 09/06/1403</w:t>
            </w:r>
          </w:p>
        </w:tc>
        <w:tc>
          <w:tcPr>
            <w:tcW w:w="2324" w:type="dxa"/>
            <w:shd w:val="clear" w:color="auto" w:fill="FFD966" w:themeFill="accent4" w:themeFillTint="99"/>
            <w:vAlign w:val="center"/>
          </w:tcPr>
          <w:p w14:paraId="2C7023BE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پوست</w:t>
            </w:r>
          </w:p>
        </w:tc>
        <w:tc>
          <w:tcPr>
            <w:tcW w:w="1837" w:type="dxa"/>
            <w:shd w:val="clear" w:color="auto" w:fill="FFD966" w:themeFill="accent4" w:themeFillTint="99"/>
            <w:vAlign w:val="center"/>
          </w:tcPr>
          <w:p w14:paraId="6517FA93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4C06">
              <w:rPr>
                <w:rFonts w:cs="B Nazanin" w:hint="cs"/>
                <w:sz w:val="24"/>
                <w:szCs w:val="24"/>
                <w:rtl/>
                <w:lang w:bidi="fa-IR"/>
              </w:rPr>
              <w:t>پوست</w:t>
            </w:r>
          </w:p>
        </w:tc>
        <w:tc>
          <w:tcPr>
            <w:tcW w:w="1840" w:type="dxa"/>
            <w:shd w:val="clear" w:color="auto" w:fill="FFD966" w:themeFill="accent4" w:themeFillTint="99"/>
            <w:vAlign w:val="center"/>
          </w:tcPr>
          <w:p w14:paraId="63F4CF56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14" w:type="dxa"/>
            <w:shd w:val="clear" w:color="auto" w:fill="FFD966" w:themeFill="accent4" w:themeFillTint="99"/>
            <w:vAlign w:val="center"/>
          </w:tcPr>
          <w:p w14:paraId="41C312B3" w14:textId="77777777" w:rsidR="00E34C06" w:rsidRPr="00E34C06" w:rsidRDefault="00E34C06" w:rsidP="00E34C0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6EE0A7D9" w14:textId="77777777" w:rsidR="00E34C06" w:rsidRPr="00E34C06" w:rsidRDefault="00E34C06" w:rsidP="00E34C06">
      <w:pPr>
        <w:bidi/>
        <w:rPr>
          <w:rFonts w:cs="B Nazanin"/>
          <w:sz w:val="24"/>
          <w:szCs w:val="24"/>
          <w:rtl/>
          <w:lang w:bidi="fa-IR"/>
        </w:rPr>
      </w:pPr>
    </w:p>
    <w:sectPr w:rsidR="00E34C06" w:rsidRPr="00E34C06" w:rsidSect="00E34C06">
      <w:pgSz w:w="11906" w:h="8391" w:orient="landscape" w:code="1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C06"/>
    <w:rsid w:val="00365969"/>
    <w:rsid w:val="005516CA"/>
    <w:rsid w:val="00A80467"/>
    <w:rsid w:val="00D06374"/>
    <w:rsid w:val="00E3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A7A4F44"/>
  <w15:chartTrackingRefBased/>
  <w15:docId w15:val="{A0928C42-15BF-411B-908F-0BEF23D7C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4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ملیحه  زاهدی</dc:creator>
  <cp:keywords/>
  <dc:description/>
  <cp:lastModifiedBy>سمیه پورغريب شاهی</cp:lastModifiedBy>
  <cp:revision>5</cp:revision>
  <dcterms:created xsi:type="dcterms:W3CDTF">2024-06-30T02:44:00Z</dcterms:created>
  <dcterms:modified xsi:type="dcterms:W3CDTF">2024-06-30T08:42:00Z</dcterms:modified>
</cp:coreProperties>
</file>